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0B" w:rsidRPr="00994A70" w:rsidRDefault="00FA510B" w:rsidP="00FA510B">
      <w:pPr>
        <w:spacing w:after="0" w:line="240" w:lineRule="auto"/>
        <w:jc w:val="center"/>
        <w:rPr>
          <w:rFonts w:eastAsia="Times New Roman" w:cs="Calibri"/>
          <w:b/>
          <w:sz w:val="28"/>
          <w:lang w:val="de-DE"/>
        </w:rPr>
      </w:pPr>
      <w:r w:rsidRPr="00994A70">
        <w:rPr>
          <w:rFonts w:eastAsia="Times New Roman" w:cs="Calibri"/>
          <w:b/>
          <w:sz w:val="28"/>
          <w:lang w:val="de-DE"/>
        </w:rPr>
        <w:t>Datenschutz</w:t>
      </w:r>
      <w:r w:rsidR="00D547FA">
        <w:rPr>
          <w:rFonts w:eastAsia="Times New Roman" w:cs="Calibri"/>
          <w:b/>
          <w:sz w:val="28"/>
          <w:lang w:val="de-DE"/>
        </w:rPr>
        <w:t xml:space="preserve"> von sensiblen Daten</w:t>
      </w:r>
      <w:r w:rsidRPr="00994A70">
        <w:rPr>
          <w:rFonts w:eastAsia="Times New Roman" w:cs="Calibri"/>
          <w:b/>
          <w:sz w:val="28"/>
          <w:lang w:val="de-DE"/>
        </w:rPr>
        <w:t xml:space="preserve"> - Ausdrückliche Einwilligung und Informationspflicht gemäß Datenschutzgrundverordnung (DSGVO)</w:t>
      </w:r>
    </w:p>
    <w:p w:rsidR="00FA510B" w:rsidRPr="00994A70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CD32E9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 xml:space="preserve">Ich stimme </w:t>
      </w:r>
      <w:r w:rsidR="00D547FA">
        <w:rPr>
          <w:rFonts w:eastAsia="Times New Roman" w:cs="Calibri"/>
          <w:lang w:val="de-DE"/>
        </w:rPr>
        <w:t>der Erfassung</w:t>
      </w:r>
      <w:r w:rsidR="00CD32E9">
        <w:rPr>
          <w:rFonts w:eastAsia="Times New Roman" w:cs="Calibri"/>
          <w:lang w:val="de-DE"/>
        </w:rPr>
        <w:t>, Aufzeichnung</w:t>
      </w:r>
      <w:r w:rsidR="00D547FA">
        <w:rPr>
          <w:rFonts w:eastAsia="Times New Roman" w:cs="Calibri"/>
          <w:lang w:val="de-DE"/>
        </w:rPr>
        <w:t xml:space="preserve"> und Verwendung meiner personenbezogenen D</w:t>
      </w:r>
      <w:r w:rsidR="00D547FA" w:rsidRPr="00D547FA">
        <w:rPr>
          <w:rFonts w:eastAsia="Times New Roman" w:cs="Calibri"/>
          <w:lang w:val="de-DE"/>
        </w:rPr>
        <w:t>aten betreffend Koordination, Schnelligkeit, Ausdauer, Kraft, Beweglichkeit</w:t>
      </w:r>
      <w:r w:rsidR="00D547FA">
        <w:rPr>
          <w:rFonts w:eastAsia="Times New Roman" w:cs="Calibri"/>
          <w:lang w:val="de-DE"/>
        </w:rPr>
        <w:t xml:space="preserve">, </w:t>
      </w:r>
      <w:r w:rsidR="00D547FA" w:rsidRPr="00D547FA">
        <w:rPr>
          <w:rFonts w:eastAsia="Times New Roman" w:cs="Calibri"/>
          <w:lang w:val="de-DE"/>
        </w:rPr>
        <w:t>Grundtechnik, Tanz und Akrobatik</w:t>
      </w:r>
      <w:r w:rsidR="00D547FA">
        <w:rPr>
          <w:rFonts w:eastAsia="Times New Roman" w:cs="Calibri"/>
          <w:lang w:val="de-DE"/>
        </w:rPr>
        <w:t xml:space="preserve"> </w:t>
      </w:r>
      <w:r w:rsidR="00D547FA" w:rsidRPr="00D547FA">
        <w:rPr>
          <w:rFonts w:eastAsia="Times New Roman" w:cs="Calibri"/>
          <w:lang w:val="de-DE"/>
        </w:rPr>
        <w:t>zur Aus</w:t>
      </w:r>
      <w:r w:rsidR="00CD32E9">
        <w:rPr>
          <w:rFonts w:eastAsia="Times New Roman" w:cs="Calibri"/>
          <w:lang w:val="de-DE"/>
        </w:rPr>
        <w:t>-</w:t>
      </w:r>
      <w:r w:rsidR="00D547FA" w:rsidRPr="00D547FA">
        <w:rPr>
          <w:rFonts w:eastAsia="Times New Roman" w:cs="Calibri"/>
          <w:lang w:val="de-DE"/>
        </w:rPr>
        <w:t xml:space="preserve">übung des ÖRBV Verbandszwecks </w:t>
      </w:r>
      <w:r w:rsidR="00D547FA">
        <w:rPr>
          <w:rFonts w:eastAsia="Times New Roman" w:cs="Calibri"/>
          <w:lang w:val="de-DE"/>
        </w:rPr>
        <w:t xml:space="preserve">Kadertraining zu. </w:t>
      </w:r>
      <w:r w:rsidR="00D547FA" w:rsidRPr="00D547FA">
        <w:rPr>
          <w:rFonts w:eastAsia="Times New Roman" w:cs="Calibri"/>
          <w:lang w:val="de-DE"/>
        </w:rPr>
        <w:t xml:space="preserve">Konkrete Verletzungs- und Erkrankungsangabe </w:t>
      </w:r>
      <w:r w:rsidR="00D547FA">
        <w:rPr>
          <w:rFonts w:eastAsia="Times New Roman" w:cs="Calibri"/>
          <w:lang w:val="de-DE"/>
        </w:rPr>
        <w:t>sind</w:t>
      </w:r>
      <w:r w:rsidR="00D547FA" w:rsidRPr="00D547FA">
        <w:rPr>
          <w:rFonts w:eastAsia="Times New Roman" w:cs="Calibri"/>
          <w:lang w:val="de-DE"/>
        </w:rPr>
        <w:t xml:space="preserve"> nicht erforderlich</w:t>
      </w:r>
      <w:r w:rsidR="00D547FA">
        <w:rPr>
          <w:rFonts w:eastAsia="Times New Roman" w:cs="Calibri"/>
          <w:lang w:val="de-DE"/>
        </w:rPr>
        <w:t>, um sich von Kadertrainings</w:t>
      </w:r>
      <w:r w:rsidR="00CD32E9">
        <w:rPr>
          <w:rFonts w:eastAsia="Times New Roman" w:cs="Calibri"/>
          <w:lang w:val="de-DE"/>
        </w:rPr>
        <w:t>-</w:t>
      </w:r>
      <w:r w:rsidR="00D547FA">
        <w:rPr>
          <w:rFonts w:eastAsia="Times New Roman" w:cs="Calibri"/>
          <w:lang w:val="de-DE"/>
        </w:rPr>
        <w:t xml:space="preserve"> </w:t>
      </w:r>
      <w:r w:rsidR="00CD32E9">
        <w:rPr>
          <w:rFonts w:eastAsia="Times New Roman" w:cs="Calibri"/>
          <w:lang w:val="de-DE"/>
        </w:rPr>
        <w:t xml:space="preserve">und Turnierteilnahmen </w:t>
      </w:r>
      <w:r w:rsidR="00D547FA">
        <w:rPr>
          <w:rFonts w:eastAsia="Times New Roman" w:cs="Calibri"/>
          <w:lang w:val="de-DE"/>
        </w:rPr>
        <w:t>abzum</w:t>
      </w:r>
      <w:r w:rsidR="00CD32E9">
        <w:rPr>
          <w:rFonts w:eastAsia="Times New Roman" w:cs="Calibri"/>
          <w:lang w:val="de-DE"/>
        </w:rPr>
        <w:t>elden. Sollte ich als S</w:t>
      </w:r>
      <w:r w:rsidR="00D547FA" w:rsidRPr="00D547FA">
        <w:rPr>
          <w:rFonts w:eastAsia="Times New Roman" w:cs="Calibri"/>
          <w:lang w:val="de-DE"/>
        </w:rPr>
        <w:t xml:space="preserve">portler </w:t>
      </w:r>
      <w:r w:rsidR="00CD32E9">
        <w:rPr>
          <w:rFonts w:eastAsia="Times New Roman" w:cs="Calibri"/>
          <w:lang w:val="de-DE"/>
        </w:rPr>
        <w:t xml:space="preserve">diese dem Nationaltrainer </w:t>
      </w:r>
      <w:r w:rsidR="00D547FA" w:rsidRPr="00D547FA">
        <w:rPr>
          <w:rFonts w:eastAsia="Times New Roman" w:cs="Calibri"/>
          <w:lang w:val="de-DE"/>
        </w:rPr>
        <w:t>bekanntgegeben</w:t>
      </w:r>
      <w:r w:rsidR="00CD32E9">
        <w:rPr>
          <w:rFonts w:eastAsia="Times New Roman" w:cs="Calibri"/>
          <w:lang w:val="de-DE"/>
        </w:rPr>
        <w:t xml:space="preserve">, stimme ich der </w:t>
      </w:r>
      <w:r w:rsidR="00D547FA">
        <w:rPr>
          <w:rFonts w:eastAsia="Times New Roman" w:cs="Calibri"/>
          <w:lang w:val="de-DE"/>
        </w:rPr>
        <w:t xml:space="preserve">Erfassung und Verwendung von personenbezogenen Angaben betreffend meinen </w:t>
      </w:r>
      <w:r w:rsidR="00D547FA" w:rsidRPr="00D547FA">
        <w:rPr>
          <w:rFonts w:eastAsia="Times New Roman" w:cs="Calibri"/>
          <w:lang w:val="de-DE"/>
        </w:rPr>
        <w:t>Verletzung</w:t>
      </w:r>
      <w:r w:rsidR="00D547FA">
        <w:rPr>
          <w:rFonts w:eastAsia="Times New Roman" w:cs="Calibri"/>
          <w:lang w:val="de-DE"/>
        </w:rPr>
        <w:t>en oder meinen Erkrankungen</w:t>
      </w:r>
      <w:r w:rsidR="00CD32E9">
        <w:rPr>
          <w:rFonts w:eastAsia="Times New Roman" w:cs="Calibri"/>
          <w:lang w:val="de-DE"/>
        </w:rPr>
        <w:t xml:space="preserve"> zu. 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 xml:space="preserve">Ihre Daten werden von ÖRBV </w:t>
      </w:r>
      <w:r w:rsidR="00CD32E9">
        <w:rPr>
          <w:rFonts w:eastAsia="Times New Roman" w:cs="Calibri"/>
          <w:lang w:val="de-DE"/>
        </w:rPr>
        <w:t xml:space="preserve">Nationaltrainern </w:t>
      </w:r>
      <w:r w:rsidRPr="006A5DF1">
        <w:rPr>
          <w:rFonts w:eastAsia="Times New Roman" w:cs="Calibri"/>
          <w:lang w:val="de-DE"/>
        </w:rPr>
        <w:t xml:space="preserve">zum ÖRBV Verbandszweck </w:t>
      </w:r>
      <w:r w:rsidR="00CD32E9">
        <w:rPr>
          <w:rFonts w:eastAsia="Times New Roman" w:cs="Calibri"/>
          <w:lang w:val="de-DE"/>
        </w:rPr>
        <w:t xml:space="preserve">Kadertraining </w:t>
      </w:r>
      <w:r w:rsidRPr="006A5DF1">
        <w:rPr>
          <w:rFonts w:eastAsia="Times New Roman" w:cs="Calibri"/>
          <w:lang w:val="de-DE"/>
        </w:rPr>
        <w:t xml:space="preserve">auf Rechts-grundlage der ÖRBV </w:t>
      </w:r>
      <w:r w:rsidRPr="004C6706">
        <w:rPr>
          <w:rFonts w:eastAsia="Times New Roman" w:cs="Calibri"/>
          <w:lang w:val="de-DE"/>
        </w:rPr>
        <w:t xml:space="preserve">Statuten, </w:t>
      </w:r>
      <w:r w:rsidR="00312A87" w:rsidRPr="004C6706">
        <w:rPr>
          <w:rFonts w:eastAsia="Times New Roman" w:cs="Calibri"/>
          <w:lang w:val="de-DE"/>
        </w:rPr>
        <w:t xml:space="preserve">der </w:t>
      </w:r>
      <w:r w:rsidRPr="004C6706">
        <w:rPr>
          <w:rFonts w:eastAsia="Times New Roman" w:cs="Calibri"/>
          <w:lang w:val="de-DE"/>
        </w:rPr>
        <w:t>ÖRBV</w:t>
      </w:r>
      <w:r w:rsidRPr="006A5DF1">
        <w:rPr>
          <w:rFonts w:eastAsia="Times New Roman" w:cs="Calibri"/>
          <w:lang w:val="de-DE"/>
        </w:rPr>
        <w:t xml:space="preserve"> Turnierordnung und sonstiger Ordnungen des ÖRBV</w:t>
      </w:r>
      <w:r w:rsidR="00CD32E9"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verar</w:t>
      </w:r>
      <w:r w:rsidR="00CD32E9">
        <w:rPr>
          <w:rFonts w:eastAsia="Times New Roman" w:cs="Calibri"/>
          <w:lang w:val="de-DE"/>
        </w:rPr>
        <w:t>-</w:t>
      </w:r>
      <w:r w:rsidRPr="006A5DF1">
        <w:rPr>
          <w:rFonts w:eastAsia="Times New Roman" w:cs="Calibri"/>
          <w:lang w:val="de-DE"/>
        </w:rPr>
        <w:t xml:space="preserve">beitet. Es handelt sich dabei um die für den jeweiligen Anwendungsfall relevanten </w:t>
      </w:r>
      <w:r w:rsidR="00CD32E9">
        <w:rPr>
          <w:rFonts w:eastAsia="Times New Roman" w:cs="Calibri"/>
          <w:lang w:val="de-DE"/>
        </w:rPr>
        <w:t>sensiblen D</w:t>
      </w:r>
      <w:r w:rsidRPr="006A5DF1">
        <w:rPr>
          <w:rFonts w:eastAsia="Times New Roman" w:cs="Calibri"/>
          <w:lang w:val="de-DE"/>
        </w:rPr>
        <w:t xml:space="preserve">aten. 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Ihre Daten werden für die Dauer des Mitglieds- und Vertragsverhältnisses bzw. nach Beendigung gemäß der gesetzlichen Aufbewahrungspflicht bei kostenpflichtigen Geschäften gespeichert.</w:t>
      </w:r>
      <w:r w:rsidR="00CD32E9"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Sie haben jeder</w:t>
      </w:r>
      <w:r w:rsidR="00CD32E9">
        <w:rPr>
          <w:rFonts w:eastAsia="Times New Roman" w:cs="Calibri"/>
          <w:lang w:val="de-DE"/>
        </w:rPr>
        <w:t>-</w:t>
      </w:r>
      <w:r w:rsidRPr="006A5DF1">
        <w:rPr>
          <w:rFonts w:eastAsia="Times New Roman" w:cs="Calibri"/>
          <w:lang w:val="de-DE"/>
        </w:rPr>
        <w:t>zeit das Recht auf Auskunft über Ihre Da</w:t>
      </w:r>
      <w:r>
        <w:rPr>
          <w:rFonts w:eastAsia="Times New Roman" w:cs="Calibri"/>
          <w:lang w:val="de-DE"/>
        </w:rPr>
        <w:t xml:space="preserve">ten, Berichtigung, Löschung und </w:t>
      </w:r>
      <w:r w:rsidRPr="006A5DF1">
        <w:rPr>
          <w:rFonts w:eastAsia="Times New Roman" w:cs="Calibri"/>
          <w:lang w:val="de-DE"/>
        </w:rPr>
        <w:t>Einschränkung der Verarbei</w:t>
      </w:r>
      <w:r w:rsidR="00CD32E9">
        <w:rPr>
          <w:rFonts w:eastAsia="Times New Roman" w:cs="Calibri"/>
          <w:lang w:val="de-DE"/>
        </w:rPr>
        <w:t>-</w:t>
      </w:r>
      <w:r w:rsidRPr="006A5DF1">
        <w:rPr>
          <w:rFonts w:eastAsia="Times New Roman" w:cs="Calibri"/>
          <w:lang w:val="de-DE"/>
        </w:rPr>
        <w:t>tung Ihrer Daten sowie ein Widerspruchsrecht gegen die Verarbeitung Ihrer Daten.</w:t>
      </w:r>
      <w:r w:rsidR="00CD32E9"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Sie haben das Recht, Ihre gegebene Einwilligung jederzeit beim ÖRBV zu widerrufen.</w:t>
      </w:r>
      <w:r w:rsidR="00CD32E9"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Sie haben das Recht auf Beschwerde bei der Aufsichtsbehörde.</w:t>
      </w:r>
      <w:r w:rsidR="00CD32E9">
        <w:rPr>
          <w:rFonts w:eastAsia="Times New Roman" w:cs="Calibri"/>
          <w:lang w:val="de-DE"/>
        </w:rPr>
        <w:t xml:space="preserve"> </w:t>
      </w:r>
      <w:r w:rsidRPr="006A5DF1">
        <w:rPr>
          <w:rFonts w:eastAsia="Times New Roman" w:cs="Calibri"/>
          <w:lang w:val="de-DE"/>
        </w:rPr>
        <w:t>Es besteht keine Absicht, Ihre Daten für automatisierte Entscheidungsf</w:t>
      </w:r>
      <w:r>
        <w:rPr>
          <w:rFonts w:eastAsia="Times New Roman" w:cs="Calibri"/>
          <w:lang w:val="de-DE"/>
        </w:rPr>
        <w:t xml:space="preserve">indung einschließlich Profiling, </w:t>
      </w:r>
      <w:r w:rsidR="00312A87">
        <w:rPr>
          <w:rFonts w:eastAsia="Times New Roman" w:cs="Calibri"/>
          <w:lang w:val="de-DE"/>
        </w:rPr>
        <w:t xml:space="preserve">damit ist beispielswiese </w:t>
      </w:r>
      <w:r w:rsidR="00711355" w:rsidRPr="00312A87">
        <w:rPr>
          <w:rFonts w:eastAsia="Times New Roman" w:cs="Calibri"/>
          <w:lang w:val="de-DE"/>
        </w:rPr>
        <w:t xml:space="preserve">eine </w:t>
      </w:r>
      <w:r w:rsidRPr="006A5DF1">
        <w:rPr>
          <w:rFonts w:eastAsia="Times New Roman" w:cs="Calibri"/>
          <w:lang w:val="de-DE"/>
        </w:rPr>
        <w:t>Datenanalyse zu Verhalten, Gewohnheiten</w:t>
      </w:r>
      <w:r w:rsidR="00711355">
        <w:rPr>
          <w:rFonts w:eastAsia="Times New Roman" w:cs="Calibri"/>
          <w:lang w:val="de-DE"/>
        </w:rPr>
        <w:t xml:space="preserve"> und</w:t>
      </w:r>
      <w:r w:rsidRPr="006A5DF1">
        <w:rPr>
          <w:rFonts w:eastAsia="Times New Roman" w:cs="Calibri"/>
          <w:lang w:val="de-DE"/>
        </w:rPr>
        <w:t xml:space="preserve"> Präferenzen</w:t>
      </w:r>
      <w:r>
        <w:rPr>
          <w:rFonts w:eastAsia="Times New Roman" w:cs="Calibri"/>
          <w:lang w:val="de-DE"/>
        </w:rPr>
        <w:t xml:space="preserve"> </w:t>
      </w:r>
      <w:r w:rsidR="00711355">
        <w:rPr>
          <w:rFonts w:eastAsia="Times New Roman" w:cs="Calibri"/>
          <w:lang w:val="de-DE"/>
        </w:rPr>
        <w:t xml:space="preserve">gemeint, </w:t>
      </w:r>
      <w:r w:rsidRPr="006A5DF1">
        <w:rPr>
          <w:rFonts w:eastAsia="Times New Roman" w:cs="Calibri"/>
          <w:lang w:val="de-DE"/>
        </w:rPr>
        <w:t xml:space="preserve">zu verarbeiten. </w:t>
      </w: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14349A" w:rsidRPr="006A5DF1" w:rsidRDefault="0014349A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Zur Kenntnis genommen am (Datum) ...........</w:t>
      </w:r>
      <w:r w:rsidR="00CD32E9">
        <w:rPr>
          <w:rFonts w:eastAsia="Times New Roman" w:cs="Calibri"/>
          <w:lang w:val="de-DE"/>
        </w:rPr>
        <w:t>......</w:t>
      </w:r>
      <w:r w:rsidRPr="006A5DF1">
        <w:rPr>
          <w:rFonts w:eastAsia="Times New Roman" w:cs="Calibri"/>
          <w:lang w:val="de-DE"/>
        </w:rPr>
        <w:t>...................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.................................................................................................................................................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Vor- und Zuname der (des) betroffenen Tanzsportlerin(ers)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FA510B" w:rsidRPr="00EE36BA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EE36BA">
        <w:rPr>
          <w:rFonts w:eastAsia="Times New Roman" w:cs="Calibri"/>
          <w:lang w:val="de-DE"/>
        </w:rPr>
        <w:t>.................................................................................................................................................</w:t>
      </w:r>
    </w:p>
    <w:p w:rsidR="00FA510B" w:rsidRPr="006A5DF1" w:rsidRDefault="00FA510B" w:rsidP="00FA510B">
      <w:pPr>
        <w:spacing w:after="0" w:line="240" w:lineRule="auto"/>
        <w:rPr>
          <w:rFonts w:eastAsia="Times New Roman" w:cs="Calibri"/>
          <w:lang w:val="de-DE"/>
        </w:rPr>
      </w:pPr>
      <w:r w:rsidRPr="006A5DF1">
        <w:rPr>
          <w:rFonts w:eastAsia="Times New Roman" w:cs="Calibri"/>
          <w:lang w:val="de-DE"/>
        </w:rPr>
        <w:t>Unterschrift der betroffenen Person (bei Minderjährigen der Bevollmächtigte)</w:t>
      </w:r>
    </w:p>
    <w:p w:rsidR="00FA510B" w:rsidRDefault="00FA510B" w:rsidP="00FA510B">
      <w:pPr>
        <w:spacing w:after="0" w:line="240" w:lineRule="auto"/>
        <w:rPr>
          <w:rFonts w:eastAsia="Times New Roman" w:cs="Calibri"/>
          <w:lang w:val="de-DE"/>
        </w:rPr>
      </w:pPr>
    </w:p>
    <w:p w:rsidR="00A21B80" w:rsidRDefault="00A21B80" w:rsidP="00FA510B">
      <w:pPr>
        <w:spacing w:after="0" w:line="240" w:lineRule="auto"/>
        <w:rPr>
          <w:rFonts w:eastAsia="Times New Roman" w:cs="Calibri"/>
          <w:lang w:val="de-DE"/>
        </w:rPr>
      </w:pPr>
      <w:bookmarkStart w:id="0" w:name="_GoBack"/>
      <w:bookmarkEnd w:id="0"/>
    </w:p>
    <w:p w:rsidR="00FA510B" w:rsidRPr="00CD32E9" w:rsidRDefault="00FA510B" w:rsidP="00FA510B">
      <w:pPr>
        <w:spacing w:after="0" w:line="240" w:lineRule="auto"/>
        <w:rPr>
          <w:rFonts w:eastAsia="Times New Roman" w:cs="Calibri"/>
          <w:sz w:val="16"/>
          <w:szCs w:val="16"/>
          <w:lang w:val="de-DE"/>
        </w:rPr>
      </w:pPr>
      <w:r w:rsidRPr="00CD32E9">
        <w:rPr>
          <w:rFonts w:eastAsia="Times New Roman" w:cs="Calibri"/>
          <w:sz w:val="16"/>
          <w:szCs w:val="16"/>
          <w:lang w:val="de-DE"/>
        </w:rPr>
        <w:t xml:space="preserve">Haftungsausschluss: Die Rechtsauskünfte dienen ausschließlich der Information des Adressaten. </w:t>
      </w:r>
    </w:p>
    <w:p w:rsidR="00FA510B" w:rsidRPr="00CD32E9" w:rsidRDefault="00FA510B" w:rsidP="00FA510B">
      <w:pPr>
        <w:spacing w:after="0" w:line="240" w:lineRule="auto"/>
        <w:rPr>
          <w:rFonts w:eastAsia="Times New Roman" w:cs="Calibri"/>
          <w:sz w:val="16"/>
          <w:szCs w:val="16"/>
          <w:lang w:val="de-DE"/>
        </w:rPr>
      </w:pPr>
      <w:r w:rsidRPr="00CD32E9">
        <w:rPr>
          <w:rFonts w:eastAsia="Times New Roman" w:cs="Calibri"/>
          <w:sz w:val="16"/>
          <w:szCs w:val="16"/>
          <w:lang w:val="de-DE"/>
        </w:rPr>
        <w:t>Sie wurden nach bestem Wissen und Gewissen erstellt. Der ÖRBV kann für deren Vollständigkeit und Richtigkeit dennoch keine Haftung übernehmen.</w:t>
      </w:r>
    </w:p>
    <w:sectPr w:rsidR="00FA510B" w:rsidRPr="00CD32E9" w:rsidSect="001F5E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588" w:left="1418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42" w:rsidRDefault="00F87C42" w:rsidP="00721B5B">
      <w:pPr>
        <w:spacing w:after="0" w:line="240" w:lineRule="auto"/>
      </w:pPr>
      <w:r>
        <w:separator/>
      </w:r>
    </w:p>
  </w:endnote>
  <w:endnote w:type="continuationSeparator" w:id="0">
    <w:p w:rsidR="00F87C42" w:rsidRDefault="00F87C42" w:rsidP="0072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9366CE" w:rsidRPr="00A90342" w:rsidRDefault="00FA510B" w:rsidP="00A90342">
        <w:pPr>
          <w:pStyle w:val="Fuzeile1"/>
        </w:pPr>
        <w:r>
          <w:t xml:space="preserve">Mag. M. MOHAB, Dr. R. </w:t>
        </w:r>
        <w:r w:rsidR="00A90342">
          <w:t>P</w:t>
        </w:r>
        <w:r>
          <w:t>OMBERGER</w:t>
        </w:r>
        <w:r w:rsidR="00CB4C13">
          <w:tab/>
        </w:r>
        <w:r>
          <w:t xml:space="preserve">Datenschutz </w:t>
        </w:r>
        <w:r w:rsidR="002B3D3D">
          <w:t>–</w:t>
        </w:r>
        <w:r>
          <w:t xml:space="preserve"> </w:t>
        </w:r>
        <w:r w:rsidR="002B3D3D">
          <w:t>Sensible Daten</w:t>
        </w:r>
        <w:r>
          <w:t xml:space="preserve"> –</w:t>
        </w:r>
        <w:r w:rsidR="002B3D3D">
          <w:t>Einwilligung</w:t>
        </w:r>
        <w:r>
          <w:t xml:space="preserve"> V.</w:t>
        </w:r>
        <w:r w:rsidR="00A21B80">
          <w:t>1.0</w:t>
        </w:r>
        <w:r w:rsidR="00A90342">
          <w:tab/>
        </w:r>
        <w:r w:rsidR="00A90342" w:rsidRPr="00A90342">
          <w:t xml:space="preserve">Seite </w:t>
        </w:r>
        <w:r w:rsidR="00E6226A">
          <w:fldChar w:fldCharType="begin"/>
        </w:r>
        <w:r w:rsidR="004206C5">
          <w:instrText xml:space="preserve"> PAGE </w:instrText>
        </w:r>
        <w:r w:rsidR="00E6226A">
          <w:fldChar w:fldCharType="separate"/>
        </w:r>
        <w:r w:rsidR="00023616">
          <w:rPr>
            <w:noProof/>
          </w:rPr>
          <w:t>3</w:t>
        </w:r>
        <w:r w:rsidR="00E6226A">
          <w:rPr>
            <w:noProof/>
          </w:rPr>
          <w:fldChar w:fldCharType="end"/>
        </w:r>
        <w:r w:rsidR="00A90342" w:rsidRPr="00A90342">
          <w:t xml:space="preserve"> von </w:t>
        </w:r>
        <w:r w:rsidR="00E6226A">
          <w:fldChar w:fldCharType="begin"/>
        </w:r>
        <w:r w:rsidR="004206C5">
          <w:instrText xml:space="preserve"> NUMPAGES  </w:instrText>
        </w:r>
        <w:r w:rsidR="00E6226A">
          <w:fldChar w:fldCharType="separate"/>
        </w:r>
        <w:r w:rsidR="00023616">
          <w:rPr>
            <w:noProof/>
          </w:rPr>
          <w:t>3</w:t>
        </w:r>
        <w:r w:rsidR="00E6226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C0" w:rsidRDefault="00715563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24351</wp:posOffset>
          </wp:positionH>
          <wp:positionV relativeFrom="page">
            <wp:align>bottom</wp:align>
          </wp:positionV>
          <wp:extent cx="7540625" cy="1551305"/>
          <wp:effectExtent l="0" t="0" r="3175" b="0"/>
          <wp:wrapSquare wrapText="bothSides"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23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12" cy="1551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42" w:rsidRDefault="00F87C42" w:rsidP="00721B5B">
      <w:pPr>
        <w:spacing w:after="0" w:line="240" w:lineRule="auto"/>
      </w:pPr>
      <w:r>
        <w:separator/>
      </w:r>
    </w:p>
  </w:footnote>
  <w:footnote w:type="continuationSeparator" w:id="0">
    <w:p w:rsidR="00F87C42" w:rsidRDefault="00F87C42" w:rsidP="0072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5B" w:rsidRDefault="00721B5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595" cy="979170"/>
          <wp:effectExtent l="0" t="0" r="8255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4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B5B" w:rsidRDefault="00721B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C0" w:rsidRDefault="0071556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2165985"/>
          <wp:effectExtent l="0" t="0" r="4445" b="5715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2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166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3253"/>
    <w:multiLevelType w:val="hybridMultilevel"/>
    <w:tmpl w:val="94DAE286"/>
    <w:lvl w:ilvl="0" w:tplc="E32A6B5E">
      <w:start w:val="1"/>
      <w:numFmt w:val="decimal"/>
      <w:pStyle w:val="Listenummerier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15EC2"/>
    <w:multiLevelType w:val="hybridMultilevel"/>
    <w:tmpl w:val="71AE820A"/>
    <w:lvl w:ilvl="0" w:tplc="FD986288">
      <w:start w:val="1"/>
      <w:numFmt w:val="bullet"/>
      <w:pStyle w:val="Listeunnummerier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5B"/>
    <w:rsid w:val="00023616"/>
    <w:rsid w:val="00086111"/>
    <w:rsid w:val="001054B3"/>
    <w:rsid w:val="0014349A"/>
    <w:rsid w:val="00147112"/>
    <w:rsid w:val="00167268"/>
    <w:rsid w:val="00167D79"/>
    <w:rsid w:val="001A069B"/>
    <w:rsid w:val="001E00DE"/>
    <w:rsid w:val="001E43FB"/>
    <w:rsid w:val="001F5E27"/>
    <w:rsid w:val="002208B5"/>
    <w:rsid w:val="002B3D3D"/>
    <w:rsid w:val="00312A87"/>
    <w:rsid w:val="00337220"/>
    <w:rsid w:val="003B3D9B"/>
    <w:rsid w:val="003C26CE"/>
    <w:rsid w:val="003F2664"/>
    <w:rsid w:val="00400100"/>
    <w:rsid w:val="00417A46"/>
    <w:rsid w:val="004206C5"/>
    <w:rsid w:val="00430434"/>
    <w:rsid w:val="00457C2B"/>
    <w:rsid w:val="004C6706"/>
    <w:rsid w:val="00506A01"/>
    <w:rsid w:val="0052632A"/>
    <w:rsid w:val="00537F35"/>
    <w:rsid w:val="005B7BD3"/>
    <w:rsid w:val="006A5A5E"/>
    <w:rsid w:val="00711355"/>
    <w:rsid w:val="00715563"/>
    <w:rsid w:val="00721B5B"/>
    <w:rsid w:val="007540D8"/>
    <w:rsid w:val="007659F3"/>
    <w:rsid w:val="00770DC0"/>
    <w:rsid w:val="0077786C"/>
    <w:rsid w:val="00780B3D"/>
    <w:rsid w:val="007C20C2"/>
    <w:rsid w:val="007C3C15"/>
    <w:rsid w:val="007F6604"/>
    <w:rsid w:val="007F7255"/>
    <w:rsid w:val="008A2DBB"/>
    <w:rsid w:val="008E532C"/>
    <w:rsid w:val="009366CE"/>
    <w:rsid w:val="00A00867"/>
    <w:rsid w:val="00A21B80"/>
    <w:rsid w:val="00A70815"/>
    <w:rsid w:val="00A83C85"/>
    <w:rsid w:val="00A90342"/>
    <w:rsid w:val="00AA1847"/>
    <w:rsid w:val="00B12C4F"/>
    <w:rsid w:val="00B44ECA"/>
    <w:rsid w:val="00B540E5"/>
    <w:rsid w:val="00B670BF"/>
    <w:rsid w:val="00B83887"/>
    <w:rsid w:val="00BD2B5A"/>
    <w:rsid w:val="00BE5E3B"/>
    <w:rsid w:val="00C20527"/>
    <w:rsid w:val="00C21040"/>
    <w:rsid w:val="00C84B0F"/>
    <w:rsid w:val="00CB04E5"/>
    <w:rsid w:val="00CB4C13"/>
    <w:rsid w:val="00CD32E9"/>
    <w:rsid w:val="00CE7D7D"/>
    <w:rsid w:val="00D23730"/>
    <w:rsid w:val="00D547FA"/>
    <w:rsid w:val="00D63701"/>
    <w:rsid w:val="00D96FD5"/>
    <w:rsid w:val="00DA1063"/>
    <w:rsid w:val="00DA2399"/>
    <w:rsid w:val="00DA7771"/>
    <w:rsid w:val="00DB2B29"/>
    <w:rsid w:val="00DB58A0"/>
    <w:rsid w:val="00DC4885"/>
    <w:rsid w:val="00DE5F22"/>
    <w:rsid w:val="00DE7E93"/>
    <w:rsid w:val="00E327CE"/>
    <w:rsid w:val="00E54EF8"/>
    <w:rsid w:val="00E6226A"/>
    <w:rsid w:val="00EC3183"/>
    <w:rsid w:val="00F172A0"/>
    <w:rsid w:val="00F74F1B"/>
    <w:rsid w:val="00F87C42"/>
    <w:rsid w:val="00FA510B"/>
    <w:rsid w:val="00FD1467"/>
    <w:rsid w:val="00FE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879FC"/>
  <w15:docId w15:val="{F524D2F0-5776-42C0-A888-B9633D06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B5B"/>
  </w:style>
  <w:style w:type="paragraph" w:styleId="Fuzeile">
    <w:name w:val="footer"/>
    <w:basedOn w:val="Standard"/>
    <w:link w:val="FuzeileZchn"/>
    <w:uiPriority w:val="99"/>
    <w:unhideWhenUsed/>
    <w:rsid w:val="0072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B5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721B5B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styleId="Datum">
    <w:name w:val="Date"/>
    <w:basedOn w:val="EinfAbs"/>
    <w:link w:val="DatumZchn"/>
    <w:uiPriority w:val="99"/>
    <w:qFormat/>
    <w:rsid w:val="007F6604"/>
    <w:pPr>
      <w:ind w:right="170"/>
      <w:jc w:val="right"/>
    </w:pPr>
    <w:rPr>
      <w:i/>
      <w:iCs/>
      <w:sz w:val="24"/>
    </w:rPr>
  </w:style>
  <w:style w:type="character" w:customStyle="1" w:styleId="DatumZchn">
    <w:name w:val="Datum Zchn"/>
    <w:basedOn w:val="Absatz-Standardschriftart"/>
    <w:link w:val="Datum"/>
    <w:uiPriority w:val="99"/>
    <w:rsid w:val="007F6604"/>
    <w:rPr>
      <w:rFonts w:ascii="Calibri" w:hAnsi="Calibri" w:cs="Calibri"/>
      <w:i/>
      <w:iCs/>
      <w:color w:val="000000"/>
      <w:sz w:val="24"/>
      <w:szCs w:val="28"/>
    </w:rPr>
  </w:style>
  <w:style w:type="paragraph" w:customStyle="1" w:styleId="Titel1">
    <w:name w:val="Titel 1"/>
    <w:basedOn w:val="EinfAbs"/>
    <w:uiPriority w:val="99"/>
    <w:qFormat/>
    <w:rsid w:val="001E43FB"/>
    <w:pPr>
      <w:contextualSpacing/>
    </w:pPr>
    <w:rPr>
      <w:b/>
      <w:bCs/>
    </w:rPr>
  </w:style>
  <w:style w:type="paragraph" w:customStyle="1" w:styleId="Fuzeile1">
    <w:name w:val="Fußzeile1"/>
    <w:basedOn w:val="Standard"/>
    <w:rsid w:val="00CB4C13"/>
    <w:pPr>
      <w:pBdr>
        <w:top w:val="single" w:sz="4" w:space="1" w:color="auto"/>
      </w:pBdr>
      <w:tabs>
        <w:tab w:val="center" w:pos="4678"/>
        <w:tab w:val="right" w:pos="9356"/>
      </w:tabs>
    </w:pPr>
    <w:rPr>
      <w:sz w:val="16"/>
      <w:szCs w:val="16"/>
    </w:rPr>
  </w:style>
  <w:style w:type="paragraph" w:customStyle="1" w:styleId="Text">
    <w:name w:val="Text"/>
    <w:basedOn w:val="EinfAbs"/>
    <w:qFormat/>
    <w:rsid w:val="007F6604"/>
    <w:rPr>
      <w:sz w:val="24"/>
    </w:rPr>
  </w:style>
  <w:style w:type="paragraph" w:customStyle="1" w:styleId="Titel2">
    <w:name w:val="Titel 2"/>
    <w:basedOn w:val="Titel1"/>
    <w:qFormat/>
    <w:rsid w:val="007F6604"/>
    <w:rPr>
      <w:sz w:val="24"/>
    </w:rPr>
  </w:style>
  <w:style w:type="paragraph" w:customStyle="1" w:styleId="Listeunnummeriert">
    <w:name w:val="Liste unnummeriert"/>
    <w:basedOn w:val="Text"/>
    <w:qFormat/>
    <w:rsid w:val="00B83887"/>
    <w:pPr>
      <w:numPr>
        <w:numId w:val="1"/>
      </w:numPr>
      <w:ind w:left="397" w:hanging="397"/>
    </w:pPr>
    <w:rPr>
      <w:lang w:val="en-US"/>
    </w:rPr>
  </w:style>
  <w:style w:type="paragraph" w:customStyle="1" w:styleId="Listenummeriert">
    <w:name w:val="Liste nummeriert"/>
    <w:basedOn w:val="Text"/>
    <w:qFormat/>
    <w:rsid w:val="00B83887"/>
    <w:pPr>
      <w:numPr>
        <w:numId w:val="2"/>
      </w:numPr>
      <w:ind w:left="397" w:hanging="39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B62A-31A4-4FFA-B92D-329E534D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- Sensible Daten - Einwilligung</vt:lpstr>
    </vt:vector>
  </TitlesOfParts>
  <Company>ÖRBV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- Sensible Daten - Einwilligung</dc:title>
  <dc:subject>ÖRBV</dc:subject>
  <dc:creator>Dr. Robert Pomberger;Mag. Manfred Mohab</dc:creator>
  <cp:lastModifiedBy>Robert Pomberger</cp:lastModifiedBy>
  <cp:revision>3</cp:revision>
  <dcterms:created xsi:type="dcterms:W3CDTF">2018-04-25T18:34:00Z</dcterms:created>
  <dcterms:modified xsi:type="dcterms:W3CDTF">2018-04-25T18:35:00Z</dcterms:modified>
</cp:coreProperties>
</file>